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86" w:rsidRDefault="002152E2">
      <w:pPr>
        <w:pStyle w:val="Standard"/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FB1C86" w:rsidRDefault="002152E2">
      <w:pPr>
        <w:pStyle w:val="Standard"/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ΕΛΛΗΝΙΚΗ ΔΗΜΟΚΡΑΤΙΑ</w:t>
      </w:r>
    </w:p>
    <w:p w:rsidR="00FB1C86" w:rsidRDefault="002152E2">
      <w:pPr>
        <w:pStyle w:val="Standard"/>
        <w:spacing w:after="200" w:line="360" w:lineRule="auto"/>
        <w:rPr>
          <w:rFonts w:hint="eastAsia"/>
        </w:rPr>
      </w:pPr>
      <w:r>
        <w:rPr>
          <w:rFonts w:ascii="Times New Roman" w:hAnsi="Times New Roman"/>
        </w:rPr>
        <w:t>ΕΙΡΗΝΟΔΙΚΕΙΟ ΝΕΑΣ ΙΩΝΙΑΣ                          Αρ. Πράξης:           15/01.02.2022</w:t>
      </w:r>
    </w:p>
    <w:p w:rsidR="00FB1C86" w:rsidRDefault="002152E2">
      <w:pPr>
        <w:pStyle w:val="Standard"/>
        <w:spacing w:after="200" w:line="36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Ταχ. Δ/νση: Λεωφ. Ηρακλείου 269</w:t>
      </w:r>
    </w:p>
    <w:p w:rsidR="00FB1C86" w:rsidRDefault="002152E2">
      <w:pPr>
        <w:pStyle w:val="Standard"/>
        <w:spacing w:after="200" w:line="36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Ταχ. Κωδ.: 142 31</w:t>
      </w:r>
    </w:p>
    <w:p w:rsidR="00FB1C86" w:rsidRDefault="002152E2">
      <w:pPr>
        <w:pStyle w:val="Standard"/>
        <w:spacing w:after="200" w:line="360" w:lineRule="auto"/>
        <w:rPr>
          <w:rFonts w:hint="eastAsia"/>
        </w:rPr>
      </w:pPr>
      <w:r>
        <w:rPr>
          <w:rFonts w:ascii="Times New Roman" w:hAnsi="Times New Roman"/>
        </w:rPr>
        <w:t>Τηλέφων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2102756280</w:t>
      </w:r>
    </w:p>
    <w:p w:rsidR="00FB1C86" w:rsidRDefault="002152E2">
      <w:pPr>
        <w:pStyle w:val="Standard"/>
        <w:spacing w:after="200" w:line="360" w:lineRule="auto"/>
        <w:rPr>
          <w:rFonts w:hint="eastAsia"/>
        </w:rPr>
      </w:pP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Irinodikionionia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yahoo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gr</w:t>
      </w:r>
      <w:r>
        <w:rPr>
          <w:rFonts w:ascii="Times New Roman" w:hAnsi="Times New Roman"/>
        </w:rPr>
        <w:t xml:space="preserve">              </w:t>
      </w:r>
    </w:p>
    <w:p w:rsidR="00FB1C86" w:rsidRDefault="00FB1C86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FB1C86" w:rsidRDefault="002152E2">
      <w:pPr>
        <w:pStyle w:val="4"/>
        <w:spacing w:line="360" w:lineRule="auto"/>
        <w:jc w:val="left"/>
      </w:pPr>
      <w:r>
        <w:rPr>
          <w:b w:val="0"/>
          <w:bCs/>
        </w:rPr>
        <w:t xml:space="preserve">                                        Η Διευθύνουσα το Ε</w:t>
      </w:r>
      <w:r>
        <w:rPr>
          <w:b w:val="0"/>
        </w:rPr>
        <w:t>ιρηνοδικείο Νέας Ιωνίας</w:t>
      </w:r>
    </w:p>
    <w:p w:rsidR="00FB1C86" w:rsidRDefault="002152E2">
      <w:pPr>
        <w:pStyle w:val="Standard"/>
        <w:spacing w:line="360" w:lineRule="auto"/>
        <w:rPr>
          <w:rFonts w:hint="eastAsia"/>
        </w:rPr>
      </w:pPr>
      <w:r>
        <w:t xml:space="preserve">                                Αγγελική Μαλούκου</w:t>
      </w:r>
    </w:p>
    <w:p w:rsidR="00FB1C86" w:rsidRDefault="002152E2">
      <w:pPr>
        <w:pStyle w:val="Standard"/>
        <w:spacing w:line="360" w:lineRule="auto"/>
        <w:ind w:left="-180" w:right="-334"/>
        <w:rPr>
          <w:rFonts w:hint="eastAsia"/>
        </w:rPr>
      </w:pPr>
      <w:r>
        <w:rPr>
          <w:rFonts w:ascii="Times New Roman" w:hAnsi="Times New Roman"/>
          <w:bCs/>
        </w:rPr>
        <w:t xml:space="preserve">        Α</w:t>
      </w:r>
      <w:r>
        <w:rPr>
          <w:rFonts w:ascii="Times New Roman" w:hAnsi="Times New Roman"/>
          <w:b/>
          <w:bCs/>
        </w:rPr>
        <w:t>φού έλαβε υπόψη της: 1. την Πράξη Νομοθετικού Περιεχο</w:t>
      </w:r>
      <w:r>
        <w:rPr>
          <w:rFonts w:ascii="Times New Roman" w:hAnsi="Times New Roman"/>
          <w:b/>
          <w:bCs/>
        </w:rPr>
        <w:t xml:space="preserve">μένου, Επείγουσες φορολογικές, τελωνειακές και συναφείς ρυθμίσεις, επείγουσες διατάξεις για τη διασφάλιση του δικαιώματος αποτελεσματικής δικαστικής προστασίας ΦΕΚ Α΄14/29-1-2-22, 2. τις με αριθμούς 4034/24-1-2022 και 4035/26-1-2022, ΦΕΚ Β΄ 190 /26-1-2022 </w:t>
      </w:r>
      <w:r>
        <w:rPr>
          <w:rFonts w:ascii="Times New Roman" w:hAnsi="Times New Roman"/>
          <w:b/>
          <w:bCs/>
        </w:rPr>
        <w:t>αποφάσεις του Υπουργού Δικαιοσύνης και 3. το άρθρο 148 ΚΠολΔ, αποφασίζει τα εξής:</w:t>
      </w:r>
    </w:p>
    <w:p w:rsidR="00FB1C86" w:rsidRDefault="002152E2">
      <w:pPr>
        <w:pStyle w:val="Textbody"/>
        <w:rPr>
          <w:rFonts w:hint="eastAsia"/>
        </w:rPr>
      </w:pPr>
      <w:r>
        <w:t>Για την κατάθεση προτάσεων και προσθήκης –αντίκρουσης , το χρονικό διάστημα από τις 24 Ιανουαρίου 2022 μέχρι τη δημοσίευση της ως άνω Πράξης Νομοθετικού Περιεχομένου δεν υπολ</w:t>
      </w:r>
      <w:r>
        <w:t>ογίζεται στις προθεσμίες των άρθρων 237 και 238, 468 παρ.2, 591 παρ 1 περ.στ, 509 παρ. 2, 548 εδάφιο δεύτερο ΚΠολΔ και 3, 4Η, 4Θ ν.3869/2010, όπως τροποιήθηκε και ισχύει με το άρθρο 1 ν.4745/2020.</w:t>
      </w:r>
    </w:p>
    <w:p w:rsidR="00FB1C86" w:rsidRDefault="002152E2">
      <w:pPr>
        <w:pStyle w:val="Textbody"/>
        <w:rPr>
          <w:rFonts w:hint="eastAsia"/>
        </w:rPr>
      </w:pPr>
      <w:r>
        <w:t>Οι προθεσμίες, που προβλέπονται στις παραπάνω διατάξεις και</w:t>
      </w:r>
      <w:r>
        <w:t xml:space="preserve"> οι οποίες έληγαν κατά το προαναφερθέν χρονικό διάστημα, παρατείνονται και λήγουν επτά [7] ημέρες από τη δημοσίευση της Πράξης Νομοθετικού Περιεχομένου. Η χορηγηθείσα προθεσμία κατάθεσης σημειώματος κατά τη συζήτηση αίτησης ασφαλιστικών μέτρων, παρατείνετα</w:t>
      </w:r>
      <w:r>
        <w:t>ι και συμπληρώνεται την αντίστοιχη ώρα της τρίτης [3ης] εργάσιμης ημέρας από τη δημοσίευσης της Πράξης Νομοθετικού Περιεχομένου.</w:t>
      </w:r>
    </w:p>
    <w:p w:rsidR="00FB1C86" w:rsidRDefault="002152E2">
      <w:pPr>
        <w:pStyle w:val="Textbody"/>
        <w:rPr>
          <w:rFonts w:hint="eastAsia"/>
        </w:rPr>
      </w:pPr>
      <w:r>
        <w:t>Η προθεσμία κλεισίματος φακέλων όλων των διαδικασιών, που συζητήθηκαν την Δευτέρα 24 Ιανουαρίου 2022, εκτός των ασφαλιστικών μέ</w:t>
      </w:r>
      <w:r>
        <w:t>τρων, παρατείνεται, μέχρι την Δευτέρα 7 Φεβρουαρίου 2022.</w:t>
      </w:r>
    </w:p>
    <w:p w:rsidR="00FB1C86" w:rsidRDefault="002152E2">
      <w:pPr>
        <w:pStyle w:val="Textbody"/>
        <w:rPr>
          <w:rFonts w:hint="eastAsia"/>
        </w:rPr>
      </w:pPr>
      <w:r>
        <w:rPr>
          <w:rFonts w:ascii="Times New Roman" w:hAnsi="Times New Roman"/>
          <w:bCs/>
        </w:rPr>
        <w:t xml:space="preserve">                                    Η Διευθύνουσα το Ειρηνοδικείο Νέας Ιωνίας</w:t>
      </w:r>
    </w:p>
    <w:p w:rsidR="00FB1C86" w:rsidRDefault="00FB1C86">
      <w:pPr>
        <w:pStyle w:val="Textbody"/>
        <w:rPr>
          <w:rFonts w:hint="eastAsia"/>
        </w:rPr>
      </w:pPr>
    </w:p>
    <w:p w:rsidR="00FB1C86" w:rsidRDefault="002152E2">
      <w:pPr>
        <w:pStyle w:val="Textbody"/>
        <w:rPr>
          <w:rFonts w:hint="eastAsia"/>
        </w:rPr>
      </w:pPr>
      <w:r>
        <w:rPr>
          <w:rFonts w:ascii="Times New Roman" w:hAnsi="Times New Roman"/>
          <w:bCs/>
        </w:rPr>
        <w:lastRenderedPageBreak/>
        <w:t xml:space="preserve">                                            ΑΓΓΕΛΙΚΗ  ΜΑΛΟΥΚΟΥ</w:t>
      </w:r>
    </w:p>
    <w:p w:rsidR="00FB1C86" w:rsidRDefault="002152E2">
      <w:pPr>
        <w:pStyle w:val="Textbody"/>
        <w:rPr>
          <w:rFonts w:hint="eastAsia"/>
        </w:rPr>
      </w:pPr>
      <w:r>
        <w:rPr>
          <w:rFonts w:ascii="Times New Roman" w:hAnsi="Times New Roman"/>
          <w:bCs/>
        </w:rPr>
        <w:t xml:space="preserve">                                             ΕΙΡΗΝΟΔΙΚΗΣ</w:t>
      </w:r>
      <w:r>
        <w:rPr>
          <w:rFonts w:ascii="Times New Roman" w:hAnsi="Times New Roman"/>
          <w:bCs/>
        </w:rPr>
        <w:t xml:space="preserve"> Α΄</w:t>
      </w:r>
    </w:p>
    <w:sectPr w:rsidR="00FB1C86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E2" w:rsidRDefault="002152E2">
      <w:pPr>
        <w:rPr>
          <w:rFonts w:hint="eastAsia"/>
        </w:rPr>
      </w:pPr>
      <w:r>
        <w:separator/>
      </w:r>
    </w:p>
  </w:endnote>
  <w:endnote w:type="continuationSeparator" w:id="0">
    <w:p w:rsidR="002152E2" w:rsidRDefault="002152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E2" w:rsidRDefault="002152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152E2" w:rsidRDefault="002152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1C86"/>
    <w:rsid w:val="002152E2"/>
    <w:rsid w:val="00F15954"/>
    <w:rsid w:val="00F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3FE9A-C299-4DED-BC23-C4F6C1C3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ind w:left="-180" w:right="-334" w:hanging="709"/>
      <w:jc w:val="center"/>
      <w:outlineLvl w:val="3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lock Text"/>
    <w:basedOn w:val="Standard"/>
    <w:pPr>
      <w:ind w:left="-180" w:right="-334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Σώμα κειμένου (2)_"/>
    <w:basedOn w:val="a0"/>
    <w:rPr>
      <w:rFonts w:ascii="Times New Roman" w:eastAsia="Times New Roman" w:hAnsi="Times New Roman" w:cs="Times New Roman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2022-02-01T12:01:00Z</cp:lastPrinted>
  <dcterms:created xsi:type="dcterms:W3CDTF">2022-02-01T16:36:00Z</dcterms:created>
  <dcterms:modified xsi:type="dcterms:W3CDTF">2022-02-01T16:36:00Z</dcterms:modified>
</cp:coreProperties>
</file>