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B5" w:rsidRPr="00BF79B5" w:rsidRDefault="00BF79B5" w:rsidP="00BF79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F79B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Έκτακτη ανακοίνωση για την αναστολή λειτουργίας του Δικαστηρίου την 25η και 26η Ιανουαρίου 2022</w:t>
      </w:r>
    </w:p>
    <w:p w:rsidR="00BF79B5" w:rsidRPr="00BF79B5" w:rsidRDefault="00BF79B5" w:rsidP="00BF79B5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BF79B5">
        <w:rPr>
          <w:rFonts w:ascii="Times New Roman" w:eastAsia="Times New Roman" w:hAnsi="Times New Roman" w:cs="Times New Roman"/>
          <w:sz w:val="19"/>
          <w:szCs w:val="19"/>
          <w:lang w:eastAsia="el-GR"/>
        </w:rPr>
        <w:t>24/01/2022</w:t>
      </w:r>
    </w:p>
    <w:p w:rsidR="00BF79B5" w:rsidRPr="00BF79B5" w:rsidRDefault="00BF79B5" w:rsidP="00BF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79B5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BF79B5" w:rsidRPr="00BF79B5" w:rsidRDefault="00BF79B5" w:rsidP="00BF7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F79B5">
        <w:rPr>
          <w:rFonts w:ascii="Times New Roman" w:eastAsia="Times New Roman" w:hAnsi="Times New Roman" w:cs="Times New Roman"/>
          <w:color w:val="333333"/>
          <w:sz w:val="20"/>
          <w:szCs w:val="20"/>
          <w:lang w:eastAsia="el-GR"/>
        </w:rPr>
        <w:t xml:space="preserve">Κατόπιν αποφάσεως του Υπουργού Δικαιοσύνης </w:t>
      </w:r>
      <w:r w:rsidRPr="00BF79B5">
        <w:rPr>
          <w:rFonts w:ascii="Calibri" w:eastAsia="Times New Roman" w:hAnsi="Calibri" w:cs="Calibri"/>
          <w:color w:val="333333"/>
          <w:sz w:val="20"/>
          <w:szCs w:val="20"/>
          <w:lang w:eastAsia="el-GR"/>
        </w:rPr>
        <w:t> (</w:t>
      </w:r>
      <w:hyperlink r:id="rId4" w:history="1">
        <w:r w:rsidRPr="00BF79B5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el-GR"/>
          </w:rPr>
          <w:t>https://www.ministryofjustice.gr/?p=8266</w:t>
        </w:r>
        <w:r w:rsidRPr="00BF79B5">
          <w:rPr>
            <w:rFonts w:ascii="Calibri" w:eastAsia="Times New Roman" w:hAnsi="Calibri" w:cs="Calibri"/>
            <w:color w:val="333333"/>
            <w:sz w:val="20"/>
            <w:szCs w:val="20"/>
            <w:u w:val="single"/>
            <w:lang w:eastAsia="el-GR"/>
          </w:rPr>
          <w:t>) </w:t>
        </w:r>
        <w:r w:rsidRPr="00BF79B5">
          <w:rPr>
            <w:rFonts w:ascii="Times New Roman" w:eastAsia="Times New Roman" w:hAnsi="Times New Roman" w:cs="Times New Roman"/>
            <w:color w:val="333333"/>
            <w:sz w:val="20"/>
            <w:szCs w:val="20"/>
            <w:u w:val="single"/>
            <w:lang w:eastAsia="el-GR"/>
          </w:rPr>
          <w:t>την</w:t>
        </w:r>
      </w:hyperlink>
      <w:r w:rsidRPr="00BF79B5">
        <w:rPr>
          <w:rFonts w:ascii="Times New Roman" w:eastAsia="Times New Roman" w:hAnsi="Times New Roman" w:cs="Times New Roman"/>
          <w:color w:val="333333"/>
          <w:sz w:val="20"/>
          <w:szCs w:val="20"/>
          <w:lang w:eastAsia="el-GR"/>
        </w:rPr>
        <w:t xml:space="preserve"> Τρίτη 25η και Τετάρτη 26η Ιανουαρίου 2022 αναστέλλονται οι εργασίες του Δικαστηρίου λόγω των καιρικών συνθηκών. </w:t>
      </w:r>
      <w:proofErr w:type="spellStart"/>
      <w:r w:rsidRPr="00BF79B5">
        <w:rPr>
          <w:rFonts w:ascii="Times New Roman" w:eastAsia="Times New Roman" w:hAnsi="Times New Roman" w:cs="Times New Roman"/>
          <w:color w:val="333333"/>
          <w:sz w:val="20"/>
          <w:szCs w:val="20"/>
          <w:lang w:eastAsia="el-GR"/>
        </w:rPr>
        <w:t>Κατ’εξαίρεση</w:t>
      </w:r>
      <w:proofErr w:type="spellEnd"/>
      <w:r w:rsidRPr="00BF79B5">
        <w:rPr>
          <w:rFonts w:ascii="Times New Roman" w:eastAsia="Times New Roman" w:hAnsi="Times New Roman" w:cs="Times New Roman"/>
          <w:color w:val="333333"/>
          <w:sz w:val="20"/>
          <w:szCs w:val="20"/>
          <w:lang w:eastAsia="el-GR"/>
        </w:rPr>
        <w:t>, θα είναι δυνατή η εξέταση από 12:00 των επειγουσών αιτήσεων προσωρινών διαταγών. Οι ανωτέρω ημερομηνίες λογίζονται κατά πάντα ως αργίες, οι δε προθεσμίες που λήγουν κατ’ αυτές παρατείνονται μέχρι την επόμενη εργάσιμη μέρα (27.1.2022).</w:t>
      </w:r>
    </w:p>
    <w:p w:rsidR="00BF79B5" w:rsidRPr="00BF79B5" w:rsidRDefault="00BF79B5" w:rsidP="00BF79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el-GR"/>
        </w:rPr>
      </w:pPr>
      <w:r w:rsidRPr="00BF79B5">
        <w:rPr>
          <w:rFonts w:ascii="Times New Roman" w:eastAsia="Times New Roman" w:hAnsi="Times New Roman" w:cs="Times New Roman"/>
          <w:color w:val="333333"/>
          <w:sz w:val="20"/>
          <w:szCs w:val="20"/>
          <w:lang w:eastAsia="el-GR"/>
        </w:rPr>
        <w:t> </w:t>
      </w:r>
    </w:p>
    <w:p w:rsidR="00BF79B5" w:rsidRPr="00BF79B5" w:rsidRDefault="00BF79B5" w:rsidP="00BF79B5">
      <w:pPr>
        <w:spacing w:line="240" w:lineRule="auto"/>
        <w:rPr>
          <w:rFonts w:ascii="Calibri" w:eastAsia="Times New Roman" w:hAnsi="Calibri" w:cs="Calibri"/>
          <w:color w:val="333333"/>
          <w:sz w:val="20"/>
          <w:szCs w:val="20"/>
          <w:lang w:eastAsia="el-GR"/>
        </w:rPr>
      </w:pPr>
      <w:r w:rsidRPr="00BF79B5">
        <w:rPr>
          <w:rFonts w:ascii="Calibri" w:eastAsia="Times New Roman" w:hAnsi="Calibri" w:cs="Calibri"/>
          <w:color w:val="333333"/>
          <w:sz w:val="20"/>
          <w:szCs w:val="20"/>
          <w:lang w:eastAsia="el-GR"/>
        </w:rPr>
        <w:t> </w:t>
      </w:r>
    </w:p>
    <w:p w:rsidR="00BF79B5" w:rsidRPr="00BF79B5" w:rsidRDefault="00BF79B5" w:rsidP="00BF79B5">
      <w:pPr>
        <w:spacing w:line="240" w:lineRule="auto"/>
        <w:rPr>
          <w:rFonts w:ascii="Calibri" w:eastAsia="Times New Roman" w:hAnsi="Calibri" w:cs="Calibri"/>
          <w:color w:val="333333"/>
          <w:sz w:val="20"/>
          <w:szCs w:val="20"/>
          <w:lang w:eastAsia="el-GR"/>
        </w:rPr>
      </w:pPr>
      <w:r w:rsidRPr="00BF79B5">
        <w:rPr>
          <w:rFonts w:ascii="Calibri" w:eastAsia="Times New Roman" w:hAnsi="Calibri" w:cs="Calibri"/>
          <w:color w:val="333333"/>
          <w:sz w:val="20"/>
          <w:szCs w:val="20"/>
          <w:lang w:eastAsia="el-GR"/>
        </w:rPr>
        <w:t> </w:t>
      </w:r>
    </w:p>
    <w:p w:rsidR="00BF79B5" w:rsidRPr="00BF79B5" w:rsidRDefault="00BF79B5" w:rsidP="00BF79B5">
      <w:pPr>
        <w:spacing w:line="240" w:lineRule="auto"/>
        <w:rPr>
          <w:rFonts w:ascii="Calibri" w:eastAsia="Times New Roman" w:hAnsi="Calibri" w:cs="Calibri"/>
          <w:color w:val="333333"/>
          <w:sz w:val="20"/>
          <w:szCs w:val="20"/>
          <w:lang w:eastAsia="el-GR"/>
        </w:rPr>
      </w:pPr>
      <w:r w:rsidRPr="00BF79B5">
        <w:rPr>
          <w:rFonts w:ascii="Calibri" w:eastAsia="Times New Roman" w:hAnsi="Calibri" w:cs="Calibri"/>
          <w:color w:val="333333"/>
          <w:sz w:val="20"/>
          <w:szCs w:val="20"/>
          <w:lang w:eastAsia="el-GR"/>
        </w:rPr>
        <w:t> </w:t>
      </w:r>
    </w:p>
    <w:p w:rsidR="00BF79B5" w:rsidRPr="00BF79B5" w:rsidRDefault="00BF79B5" w:rsidP="00BF79B5">
      <w:pPr>
        <w:spacing w:line="240" w:lineRule="auto"/>
        <w:rPr>
          <w:rFonts w:ascii="Calibri" w:eastAsia="Times New Roman" w:hAnsi="Calibri" w:cs="Calibri"/>
          <w:color w:val="333333"/>
          <w:sz w:val="20"/>
          <w:szCs w:val="20"/>
          <w:lang w:eastAsia="el-GR"/>
        </w:rPr>
      </w:pPr>
      <w:r w:rsidRPr="00BF79B5">
        <w:rPr>
          <w:rFonts w:ascii="Calibri" w:eastAsia="Times New Roman" w:hAnsi="Calibri" w:cs="Calibri"/>
          <w:color w:val="333333"/>
          <w:sz w:val="20"/>
          <w:szCs w:val="20"/>
          <w:lang w:eastAsia="el-GR"/>
        </w:rPr>
        <w:t>Η  Πρόεδρος του Τριμελούς Συμβούλιου Διεύθυνσης</w:t>
      </w:r>
    </w:p>
    <w:p w:rsidR="00BF79B5" w:rsidRPr="00BF79B5" w:rsidRDefault="00BF79B5" w:rsidP="00BF79B5">
      <w:pPr>
        <w:spacing w:line="240" w:lineRule="auto"/>
        <w:rPr>
          <w:rFonts w:ascii="Calibri" w:eastAsia="Times New Roman" w:hAnsi="Calibri" w:cs="Calibri"/>
          <w:color w:val="333333"/>
          <w:sz w:val="20"/>
          <w:szCs w:val="20"/>
          <w:lang w:eastAsia="el-GR"/>
        </w:rPr>
      </w:pPr>
      <w:r w:rsidRPr="00BF79B5">
        <w:rPr>
          <w:rFonts w:ascii="Calibri" w:eastAsia="Times New Roman" w:hAnsi="Calibri" w:cs="Calibri"/>
          <w:color w:val="333333"/>
          <w:sz w:val="20"/>
          <w:szCs w:val="20"/>
          <w:lang w:eastAsia="el-GR"/>
        </w:rPr>
        <w:t> του Διοικητικού Εφετείου Αθηνών</w:t>
      </w:r>
    </w:p>
    <w:p w:rsidR="00BF79B5" w:rsidRPr="00BF79B5" w:rsidRDefault="00BF79B5" w:rsidP="00BF79B5">
      <w:pPr>
        <w:spacing w:line="240" w:lineRule="auto"/>
        <w:rPr>
          <w:rFonts w:ascii="Calibri" w:eastAsia="Times New Roman" w:hAnsi="Calibri" w:cs="Calibri"/>
          <w:lang w:eastAsia="el-GR"/>
        </w:rPr>
      </w:pPr>
      <w:r w:rsidRPr="00BF79B5">
        <w:rPr>
          <w:rFonts w:ascii="Calibri" w:eastAsia="Times New Roman" w:hAnsi="Calibri" w:cs="Calibri"/>
          <w:lang w:eastAsia="el-GR"/>
        </w:rPr>
        <w:t> </w:t>
      </w:r>
    </w:p>
    <w:p w:rsidR="00BF79B5" w:rsidRPr="00BF79B5" w:rsidRDefault="00BF79B5" w:rsidP="00BF79B5">
      <w:pPr>
        <w:spacing w:line="240" w:lineRule="auto"/>
        <w:rPr>
          <w:rFonts w:ascii="Calibri" w:eastAsia="Times New Roman" w:hAnsi="Calibri" w:cs="Calibri"/>
          <w:color w:val="333333"/>
          <w:sz w:val="20"/>
          <w:szCs w:val="20"/>
          <w:lang w:eastAsia="el-GR"/>
        </w:rPr>
      </w:pPr>
      <w:r w:rsidRPr="00BF79B5">
        <w:rPr>
          <w:rFonts w:ascii="Calibri" w:eastAsia="Times New Roman" w:hAnsi="Calibri" w:cs="Calibri"/>
          <w:color w:val="333333"/>
          <w:sz w:val="20"/>
          <w:szCs w:val="20"/>
          <w:lang w:eastAsia="el-GR"/>
        </w:rPr>
        <w:t xml:space="preserve">Ζαφειρούλα </w:t>
      </w:r>
      <w:proofErr w:type="spellStart"/>
      <w:r w:rsidRPr="00BF79B5">
        <w:rPr>
          <w:rFonts w:ascii="Calibri" w:eastAsia="Times New Roman" w:hAnsi="Calibri" w:cs="Calibri"/>
          <w:color w:val="333333"/>
          <w:sz w:val="20"/>
          <w:szCs w:val="20"/>
          <w:lang w:eastAsia="el-GR"/>
        </w:rPr>
        <w:t>Βασιλάτη</w:t>
      </w:r>
      <w:proofErr w:type="spellEnd"/>
      <w:r w:rsidRPr="00BF79B5">
        <w:rPr>
          <w:rFonts w:ascii="Calibri" w:eastAsia="Times New Roman" w:hAnsi="Calibri" w:cs="Calibri"/>
          <w:color w:val="333333"/>
          <w:sz w:val="20"/>
          <w:szCs w:val="20"/>
          <w:lang w:eastAsia="el-GR"/>
        </w:rPr>
        <w:t>                                     </w:t>
      </w:r>
    </w:p>
    <w:p w:rsidR="00BF79B5" w:rsidRPr="00BF79B5" w:rsidRDefault="00BF79B5" w:rsidP="00BF7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F79B5">
        <w:rPr>
          <w:rFonts w:ascii="Times New Roman" w:eastAsia="Times New Roman" w:hAnsi="Times New Roman" w:cs="Times New Roman"/>
          <w:sz w:val="20"/>
          <w:szCs w:val="20"/>
          <w:lang w:eastAsia="el-GR"/>
        </w:rPr>
        <w:t> </w:t>
      </w:r>
    </w:p>
    <w:p w:rsidR="00BF79B5" w:rsidRPr="00BF79B5" w:rsidRDefault="00BF79B5" w:rsidP="00BF79B5">
      <w:pPr>
        <w:spacing w:line="240" w:lineRule="auto"/>
        <w:rPr>
          <w:rFonts w:ascii="Calibri" w:eastAsia="Times New Roman" w:hAnsi="Calibri" w:cs="Calibri"/>
          <w:color w:val="333333"/>
          <w:sz w:val="20"/>
          <w:szCs w:val="20"/>
          <w:lang w:eastAsia="el-GR"/>
        </w:rPr>
      </w:pPr>
      <w:r w:rsidRPr="00BF79B5">
        <w:rPr>
          <w:rFonts w:ascii="Calibri" w:eastAsia="Times New Roman" w:hAnsi="Calibri" w:cs="Calibri"/>
          <w:color w:val="333333"/>
          <w:sz w:val="20"/>
          <w:szCs w:val="20"/>
          <w:lang w:eastAsia="el-GR"/>
        </w:rPr>
        <w:t>Πρόεδρος Εφετών Δ.Δ.</w:t>
      </w:r>
    </w:p>
    <w:p w:rsidR="00BF79B5" w:rsidRPr="00BF79B5" w:rsidRDefault="00BF79B5" w:rsidP="00BF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79B5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F73642" w:rsidRDefault="00F73642">
      <w:bookmarkStart w:id="0" w:name="_GoBack"/>
      <w:bookmarkEnd w:id="0"/>
    </w:p>
    <w:sectPr w:rsidR="00F736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B5"/>
    <w:rsid w:val="00BF79B5"/>
    <w:rsid w:val="00F7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58B1-2F84-41ED-A852-2B2C9B95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istryofjustice.gr/?p=8266)&#964;&#951;&#957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2022-01-26T09:06:00Z</dcterms:created>
  <dcterms:modified xsi:type="dcterms:W3CDTF">2022-01-26T09:07:00Z</dcterms:modified>
</cp:coreProperties>
</file>